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AB" w:rsidRDefault="00FF6649" w:rsidP="00E60AA3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FF6649">
        <w:rPr>
          <w:rFonts w:eastAsia="Times New Roman" w:cs="Times New Roman"/>
          <w:b/>
          <w:szCs w:val="28"/>
          <w:lang w:eastAsia="ru-RU"/>
        </w:rPr>
        <w:t xml:space="preserve">Контрольно-счетной палатой </w:t>
      </w:r>
      <w:proofErr w:type="gramStart"/>
      <w:r w:rsidRPr="00FF6649">
        <w:rPr>
          <w:rFonts w:eastAsia="Times New Roman" w:cs="Times New Roman"/>
          <w:b/>
          <w:szCs w:val="28"/>
          <w:lang w:eastAsia="ru-RU"/>
        </w:rPr>
        <w:t>муниципального</w:t>
      </w:r>
      <w:proofErr w:type="gramEnd"/>
      <w:r w:rsidRPr="00FF6649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5A50AB" w:rsidRDefault="00FF6649" w:rsidP="00E60AA3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FF6649">
        <w:rPr>
          <w:rFonts w:eastAsia="Times New Roman" w:cs="Times New Roman"/>
          <w:b/>
          <w:szCs w:val="28"/>
          <w:lang w:eastAsia="ru-RU"/>
        </w:rPr>
        <w:t xml:space="preserve">образования Туапсинский муниципальный округ </w:t>
      </w:r>
    </w:p>
    <w:p w:rsidR="005A50AB" w:rsidRDefault="00FF6649" w:rsidP="00E60AA3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FF6649">
        <w:rPr>
          <w:rFonts w:eastAsia="Times New Roman" w:cs="Times New Roman"/>
          <w:b/>
          <w:szCs w:val="28"/>
          <w:lang w:eastAsia="ru-RU"/>
        </w:rPr>
        <w:t xml:space="preserve">Краснодарского края </w:t>
      </w:r>
      <w:r w:rsidR="00A14143">
        <w:rPr>
          <w:rFonts w:eastAsia="Calibri" w:cs="Times New Roman"/>
          <w:b/>
          <w:szCs w:val="28"/>
        </w:rPr>
        <w:t>проведено контрольное мероприятие</w:t>
      </w:r>
      <w:r w:rsidRPr="00FF6649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9C3530" w:rsidRDefault="001C12A1" w:rsidP="00E60AA3">
      <w:pPr>
        <w:jc w:val="center"/>
        <w:rPr>
          <w:rFonts w:cs="Times New Roman"/>
          <w:b/>
          <w:szCs w:val="28"/>
        </w:rPr>
      </w:pPr>
      <w:r w:rsidRPr="001C12A1">
        <w:rPr>
          <w:rFonts w:cs="Times New Roman"/>
          <w:b/>
          <w:szCs w:val="28"/>
        </w:rPr>
        <w:t xml:space="preserve">«Проверка целевого и эффективного использования средств </w:t>
      </w:r>
    </w:p>
    <w:p w:rsidR="009C3530" w:rsidRDefault="001C12A1" w:rsidP="00E60AA3">
      <w:pPr>
        <w:jc w:val="center"/>
        <w:rPr>
          <w:rFonts w:cs="Times New Roman"/>
          <w:b/>
          <w:szCs w:val="28"/>
        </w:rPr>
      </w:pPr>
      <w:r w:rsidRPr="001C12A1">
        <w:rPr>
          <w:rFonts w:cs="Times New Roman"/>
          <w:b/>
          <w:szCs w:val="28"/>
        </w:rPr>
        <w:t xml:space="preserve">бюджета </w:t>
      </w:r>
      <w:proofErr w:type="gramStart"/>
      <w:r w:rsidRPr="001C12A1">
        <w:rPr>
          <w:rFonts w:cs="Times New Roman"/>
          <w:b/>
          <w:szCs w:val="28"/>
        </w:rPr>
        <w:t>предусмотренных</w:t>
      </w:r>
      <w:proofErr w:type="gramEnd"/>
      <w:r w:rsidRPr="001C12A1">
        <w:rPr>
          <w:rFonts w:cs="Times New Roman"/>
          <w:b/>
          <w:szCs w:val="28"/>
        </w:rPr>
        <w:t xml:space="preserve"> на проведение капитального </w:t>
      </w:r>
    </w:p>
    <w:p w:rsidR="009C3530" w:rsidRDefault="001C12A1" w:rsidP="00E60AA3">
      <w:pPr>
        <w:jc w:val="center"/>
        <w:rPr>
          <w:rFonts w:cs="Times New Roman"/>
          <w:b/>
          <w:szCs w:val="28"/>
        </w:rPr>
      </w:pPr>
      <w:r w:rsidRPr="001C12A1">
        <w:rPr>
          <w:rFonts w:cs="Times New Roman"/>
          <w:b/>
          <w:szCs w:val="28"/>
        </w:rPr>
        <w:t xml:space="preserve">ремонта (кабинеты: информатика № 20; математика № 21, 22; </w:t>
      </w:r>
    </w:p>
    <w:p w:rsidR="009C3530" w:rsidRDefault="001C12A1" w:rsidP="00E60AA3">
      <w:pPr>
        <w:jc w:val="center"/>
        <w:rPr>
          <w:rFonts w:cs="Times New Roman"/>
          <w:b/>
          <w:szCs w:val="28"/>
        </w:rPr>
      </w:pPr>
      <w:r w:rsidRPr="001C12A1">
        <w:rPr>
          <w:rFonts w:cs="Times New Roman"/>
          <w:b/>
          <w:szCs w:val="28"/>
        </w:rPr>
        <w:t xml:space="preserve">физика № 24; биология № 37; химия № 61; лестничный марш; </w:t>
      </w:r>
    </w:p>
    <w:p w:rsidR="009C3530" w:rsidRDefault="001C12A1" w:rsidP="00E60AA3">
      <w:pPr>
        <w:jc w:val="center"/>
        <w:rPr>
          <w:rFonts w:cs="Times New Roman"/>
          <w:b/>
          <w:szCs w:val="28"/>
        </w:rPr>
      </w:pPr>
      <w:r w:rsidRPr="001C12A1">
        <w:rPr>
          <w:rFonts w:cs="Times New Roman"/>
          <w:b/>
          <w:szCs w:val="28"/>
        </w:rPr>
        <w:t xml:space="preserve">коридор 1,2,3 этаж правое крыло) МАОУ СОШ № 11 </w:t>
      </w:r>
    </w:p>
    <w:p w:rsidR="009C3530" w:rsidRDefault="001C12A1" w:rsidP="00E60AA3">
      <w:pPr>
        <w:jc w:val="center"/>
        <w:rPr>
          <w:rFonts w:cs="Times New Roman"/>
          <w:b/>
          <w:szCs w:val="28"/>
        </w:rPr>
      </w:pPr>
      <w:r w:rsidRPr="001C12A1">
        <w:rPr>
          <w:rFonts w:cs="Times New Roman"/>
          <w:b/>
          <w:szCs w:val="28"/>
        </w:rPr>
        <w:t xml:space="preserve">им. Д.Л. Калараша г. Туапсе для создания и </w:t>
      </w:r>
    </w:p>
    <w:p w:rsidR="009C3530" w:rsidRDefault="001C12A1" w:rsidP="00E60AA3">
      <w:pPr>
        <w:jc w:val="center"/>
        <w:rPr>
          <w:rFonts w:cs="Times New Roman"/>
          <w:b/>
          <w:szCs w:val="28"/>
        </w:rPr>
      </w:pPr>
      <w:r w:rsidRPr="001C12A1">
        <w:rPr>
          <w:rFonts w:cs="Times New Roman"/>
          <w:b/>
          <w:szCs w:val="28"/>
        </w:rPr>
        <w:t xml:space="preserve">функционирования детского технопарка «Кванториум» </w:t>
      </w:r>
    </w:p>
    <w:p w:rsidR="009C3530" w:rsidRDefault="001C12A1" w:rsidP="00E60AA3">
      <w:pPr>
        <w:jc w:val="center"/>
        <w:rPr>
          <w:rFonts w:cs="Times New Roman"/>
          <w:b/>
          <w:szCs w:val="28"/>
        </w:rPr>
      </w:pPr>
      <w:r w:rsidRPr="001C12A1">
        <w:rPr>
          <w:rFonts w:cs="Times New Roman"/>
          <w:b/>
          <w:szCs w:val="28"/>
        </w:rPr>
        <w:t xml:space="preserve">в целях обеспечения реализации регионального проекта </w:t>
      </w:r>
    </w:p>
    <w:p w:rsidR="009C3530" w:rsidRDefault="001C12A1" w:rsidP="00E60AA3">
      <w:pPr>
        <w:jc w:val="center"/>
        <w:rPr>
          <w:rFonts w:cs="Times New Roman"/>
          <w:b/>
          <w:szCs w:val="28"/>
        </w:rPr>
      </w:pPr>
      <w:r w:rsidRPr="001C12A1">
        <w:rPr>
          <w:rFonts w:cs="Times New Roman"/>
          <w:b/>
          <w:szCs w:val="28"/>
        </w:rPr>
        <w:t xml:space="preserve">«Современная школа» национального проекта </w:t>
      </w:r>
    </w:p>
    <w:p w:rsidR="00FF6649" w:rsidRPr="00FF6649" w:rsidRDefault="001C12A1" w:rsidP="00E60AA3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1C12A1">
        <w:rPr>
          <w:rFonts w:cs="Times New Roman"/>
          <w:b/>
          <w:szCs w:val="28"/>
        </w:rPr>
        <w:t>«Образование» в 2024 году»</w:t>
      </w:r>
    </w:p>
    <w:p w:rsidR="00FF6649" w:rsidRDefault="00FF6649" w:rsidP="00B75DF6">
      <w:pPr>
        <w:ind w:firstLine="709"/>
        <w:rPr>
          <w:rFonts w:eastAsia="Times New Roman" w:cs="Times New Roman"/>
          <w:szCs w:val="28"/>
          <w:lang w:eastAsia="ru-RU"/>
        </w:rPr>
      </w:pPr>
    </w:p>
    <w:p w:rsidR="005A50AB" w:rsidRDefault="005A50AB" w:rsidP="001C12A1">
      <w:pPr>
        <w:ind w:firstLine="567"/>
        <w:rPr>
          <w:rFonts w:cs="Times New Roman"/>
          <w:szCs w:val="28"/>
        </w:rPr>
      </w:pPr>
      <w:r w:rsidRPr="00654D6F">
        <w:rPr>
          <w:szCs w:val="28"/>
        </w:rPr>
        <w:t>В результате проведенного контрольного мероприятия</w:t>
      </w:r>
      <w:r>
        <w:rPr>
          <w:rFonts w:cs="Times New Roman"/>
          <w:szCs w:val="28"/>
        </w:rPr>
        <w:t xml:space="preserve"> </w:t>
      </w:r>
      <w:r w:rsidRPr="005A50AB">
        <w:rPr>
          <w:rFonts w:cs="Times New Roman"/>
          <w:szCs w:val="28"/>
        </w:rPr>
        <w:t>«Проверка целевого и эффективного использования средств бюджета предусмотренных на проведение капитального ремонта (кабинеты: информатика № 20; математика № 21, 22; физика № 24; биология № 37; химия № 61; лестничный марш; коридор 1,2,3 этаж правое крыло) МАОУ СОШ № 11</w:t>
      </w:r>
      <w:r w:rsidR="009C3530">
        <w:rPr>
          <w:rFonts w:cs="Times New Roman"/>
          <w:szCs w:val="28"/>
        </w:rPr>
        <w:t xml:space="preserve"> </w:t>
      </w:r>
      <w:r w:rsidRPr="005A50AB">
        <w:rPr>
          <w:rFonts w:cs="Times New Roman"/>
          <w:szCs w:val="28"/>
        </w:rPr>
        <w:t xml:space="preserve">им. Д.Л. Калараша </w:t>
      </w:r>
      <w:r w:rsidR="009C3530">
        <w:rPr>
          <w:rFonts w:cs="Times New Roman"/>
          <w:szCs w:val="28"/>
        </w:rPr>
        <w:t xml:space="preserve">              </w:t>
      </w:r>
      <w:r w:rsidRPr="005A50AB">
        <w:rPr>
          <w:rFonts w:cs="Times New Roman"/>
          <w:szCs w:val="28"/>
        </w:rPr>
        <w:t>г. Туапсе для создания и функционирования детского технопарка «Кванториум» в целях обеспечения реализации регионального проекта «Современная школа» национального проекта «Образование»</w:t>
      </w:r>
      <w:r w:rsidRPr="005A50AB">
        <w:rPr>
          <w:szCs w:val="28"/>
        </w:rPr>
        <w:t xml:space="preserve"> </w:t>
      </w:r>
      <w:r w:rsidRPr="00654D6F">
        <w:rPr>
          <w:szCs w:val="28"/>
        </w:rPr>
        <w:t>установлены следующие нарушения:</w:t>
      </w:r>
    </w:p>
    <w:p w:rsidR="001C12A1" w:rsidRPr="00142AF8" w:rsidRDefault="001C12A1" w:rsidP="001C12A1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proofErr w:type="gramStart"/>
      <w:r w:rsidRPr="00F77426">
        <w:rPr>
          <w:rFonts w:cs="Times New Roman"/>
          <w:szCs w:val="28"/>
        </w:rPr>
        <w:t>Действия должностного лица МАОУ СОШ  № 11 им. Д.Л. Калараша</w:t>
      </w:r>
      <w:r>
        <w:rPr>
          <w:rFonts w:cs="Times New Roman"/>
          <w:szCs w:val="28"/>
        </w:rPr>
        <w:t xml:space="preserve">      </w:t>
      </w:r>
      <w:r w:rsidRPr="00F77426">
        <w:rPr>
          <w:rFonts w:cs="Times New Roman"/>
          <w:szCs w:val="28"/>
        </w:rPr>
        <w:t xml:space="preserve"> г. Туапсе установившего, что размер обеспечения исполнения договора установленный документацией составляет 25 % от НМЦД (проектом договора) а также 5 % от НМЦД (информационной картой), противоречат требованиям</w:t>
      </w:r>
      <w:r w:rsidRPr="00F77426">
        <w:t xml:space="preserve"> </w:t>
      </w:r>
      <w:r w:rsidRPr="00F77426">
        <w:rPr>
          <w:rFonts w:cs="Times New Roman"/>
          <w:szCs w:val="28"/>
        </w:rPr>
        <w:t xml:space="preserve">Постановления Правительства РФ от 11 декабря 2014 г. № 1352 </w:t>
      </w:r>
      <w:r>
        <w:rPr>
          <w:rFonts w:cs="Times New Roman"/>
          <w:szCs w:val="28"/>
        </w:rPr>
        <w:t xml:space="preserve">                      </w:t>
      </w:r>
      <w:r w:rsidRPr="00F77426">
        <w:rPr>
          <w:rFonts w:cs="Times New Roman"/>
          <w:szCs w:val="28"/>
        </w:rPr>
        <w:t>«Об особенностях участия субъектов малого и среднего предпринимательства в закупках товаров, работ, услуг отдельными видами юридических</w:t>
      </w:r>
      <w:proofErr w:type="gramEnd"/>
      <w:r w:rsidRPr="00F77426">
        <w:rPr>
          <w:rFonts w:cs="Times New Roman"/>
          <w:szCs w:val="28"/>
        </w:rPr>
        <w:t xml:space="preserve"> лиц», противоречат пунктам 8.11, 22.1 Положения, ст.4 223-ФЗ, что содержит признаки состава административного правонарушения, ответственность за совершение которого предусмотрена ч.7 ст.7.32.3 КоАП РФ. (Статьи 7.32.3 - 7.32.5. утратили силу с 1 марта 2025 г. - Федеральный закон </w:t>
      </w:r>
      <w:r w:rsidR="009C3530">
        <w:rPr>
          <w:rFonts w:cs="Times New Roman"/>
          <w:szCs w:val="28"/>
        </w:rPr>
        <w:t xml:space="preserve">                                </w:t>
      </w:r>
      <w:r w:rsidRPr="00F77426">
        <w:rPr>
          <w:rFonts w:cs="Times New Roman"/>
          <w:szCs w:val="28"/>
        </w:rPr>
        <w:t>от 28 декабря 2024 г. № 500-ФЗ).</w:t>
      </w:r>
    </w:p>
    <w:p w:rsidR="001C12A1" w:rsidRPr="00F77426" w:rsidRDefault="001C12A1" w:rsidP="001C12A1">
      <w:pPr>
        <w:pStyle w:val="ConsPlusNormal"/>
        <w:tabs>
          <w:tab w:val="left" w:pos="7380"/>
        </w:tabs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77426">
        <w:rPr>
          <w:rFonts w:ascii="Times New Roman" w:hAnsi="Times New Roman" w:cs="Times New Roman"/>
          <w:i/>
          <w:sz w:val="28"/>
          <w:szCs w:val="28"/>
        </w:rPr>
        <w:t xml:space="preserve">Таким образом, в действиях должностных лиц МАОУ СОШ № 11          им. Д.Л. Калараша г. Туапсе усматриваются признаки состава административного правонарушения, предусмотренного ч.2 ст.7.30.4 КоАП РФ. </w:t>
      </w:r>
    </w:p>
    <w:p w:rsidR="001C12A1" w:rsidRPr="00F77426" w:rsidRDefault="001C12A1" w:rsidP="001C12A1">
      <w:pPr>
        <w:pStyle w:val="ConsPlusNormal"/>
        <w:tabs>
          <w:tab w:val="left" w:pos="73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77426">
        <w:rPr>
          <w:rFonts w:ascii="Times New Roman" w:hAnsi="Times New Roman" w:cs="Times New Roman"/>
          <w:sz w:val="28"/>
          <w:szCs w:val="28"/>
        </w:rPr>
        <w:t xml:space="preserve"> Между МАОУ СОШ № 11 им. Д.Л. Калараша г. Туапсе </w:t>
      </w:r>
      <w:proofErr w:type="gramStart"/>
      <w:r w:rsidRPr="00F77426">
        <w:rPr>
          <w:rFonts w:ascii="Times New Roman" w:hAnsi="Times New Roman" w:cs="Times New Roman"/>
          <w:sz w:val="28"/>
          <w:szCs w:val="28"/>
        </w:rPr>
        <w:t>и                    ООО</w:t>
      </w:r>
      <w:proofErr w:type="gramEnd"/>
      <w:r w:rsidRPr="00F77426">
        <w:rPr>
          <w:rFonts w:ascii="Times New Roman" w:hAnsi="Times New Roman" w:cs="Times New Roman"/>
          <w:sz w:val="28"/>
          <w:szCs w:val="28"/>
        </w:rPr>
        <w:t xml:space="preserve"> «Управляющая компания Барибал» 4 июля 2024 г. заключены договора:</w:t>
      </w:r>
    </w:p>
    <w:p w:rsidR="001C12A1" w:rsidRPr="00F77426" w:rsidRDefault="001C12A1" w:rsidP="001C12A1">
      <w:pPr>
        <w:pStyle w:val="ConsPlusNormal"/>
        <w:tabs>
          <w:tab w:val="left" w:pos="73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426">
        <w:rPr>
          <w:rFonts w:ascii="Times New Roman" w:hAnsi="Times New Roman" w:cs="Times New Roman"/>
          <w:sz w:val="28"/>
          <w:szCs w:val="28"/>
        </w:rPr>
        <w:t>№ 9 на выполнение работ по капитальному ремонту кабинета математики № 1 (электромонтажные работы) на сумму 143 800,47 рублей,</w:t>
      </w:r>
    </w:p>
    <w:p w:rsidR="001C12A1" w:rsidRPr="00F77426" w:rsidRDefault="001C12A1" w:rsidP="001C12A1">
      <w:pPr>
        <w:pStyle w:val="ConsPlusNormal"/>
        <w:tabs>
          <w:tab w:val="left" w:pos="73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426">
        <w:rPr>
          <w:rFonts w:ascii="Times New Roman" w:hAnsi="Times New Roman" w:cs="Times New Roman"/>
          <w:sz w:val="28"/>
          <w:szCs w:val="28"/>
        </w:rPr>
        <w:t>№ 7 на выполнение работ по капитальному ремонту кабинета физики (электромонтажные работы) на сумму 384 443,51 рублей,</w:t>
      </w:r>
    </w:p>
    <w:p w:rsidR="001C12A1" w:rsidRPr="00F77426" w:rsidRDefault="001C12A1" w:rsidP="001C12A1">
      <w:pPr>
        <w:pStyle w:val="ConsPlusNormal"/>
        <w:tabs>
          <w:tab w:val="left" w:pos="73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426">
        <w:rPr>
          <w:rFonts w:ascii="Times New Roman" w:hAnsi="Times New Roman" w:cs="Times New Roman"/>
          <w:sz w:val="28"/>
          <w:szCs w:val="28"/>
        </w:rPr>
        <w:lastRenderedPageBreak/>
        <w:t>№ 10 на выполнение работ по капитальному ремонту кабинета математики № 2 (электромонтажные работы) на сумму 167 198,48 рублей,</w:t>
      </w:r>
    </w:p>
    <w:p w:rsidR="001C12A1" w:rsidRPr="00F77426" w:rsidRDefault="001C12A1" w:rsidP="001C12A1">
      <w:pPr>
        <w:pStyle w:val="ConsPlusNormal"/>
        <w:tabs>
          <w:tab w:val="left" w:pos="73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426">
        <w:rPr>
          <w:rFonts w:ascii="Times New Roman" w:hAnsi="Times New Roman" w:cs="Times New Roman"/>
          <w:sz w:val="28"/>
          <w:szCs w:val="28"/>
        </w:rPr>
        <w:t>№ 8 на выполнение работ по капитальному ремонту кабинета информатики (электромонтажные работы) на сумму 206 120,26 рублей.</w:t>
      </w:r>
    </w:p>
    <w:p w:rsidR="001C12A1" w:rsidRPr="00F77426" w:rsidRDefault="001C12A1" w:rsidP="001C12A1">
      <w:pPr>
        <w:pStyle w:val="ConsPlusNormal"/>
        <w:tabs>
          <w:tab w:val="left" w:pos="73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7426">
        <w:rPr>
          <w:rFonts w:ascii="Times New Roman" w:hAnsi="Times New Roman" w:cs="Times New Roman"/>
          <w:sz w:val="28"/>
          <w:szCs w:val="28"/>
        </w:rPr>
        <w:t>Частью 2 ст.4.1 223-ФЗ установлено, что в течение трех рабочих дней со дня заключения договора, в том числе договора, заключенного заказчиком по результатам закупки у единственного поставщика (исполнителя, подрядчика) товаров, работ, услуг, стоимость которых превышает размеры, установленные ч.15 ст.4 223-ФЗ заказчики вносят информацию и документы, установленные Правительством Российской Федерации в соответствии с ч.1 ст.4.1 223-ФЗ</w:t>
      </w:r>
      <w:proofErr w:type="gramEnd"/>
      <w:r w:rsidRPr="00F77426">
        <w:rPr>
          <w:rFonts w:ascii="Times New Roman" w:hAnsi="Times New Roman" w:cs="Times New Roman"/>
          <w:sz w:val="28"/>
          <w:szCs w:val="28"/>
        </w:rPr>
        <w:t>, в реестр договоров.</w:t>
      </w:r>
    </w:p>
    <w:p w:rsidR="001C12A1" w:rsidRPr="00F77426" w:rsidRDefault="001C12A1" w:rsidP="001C12A1">
      <w:pPr>
        <w:pStyle w:val="ConsPlusNormal"/>
        <w:tabs>
          <w:tab w:val="left" w:pos="73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426">
        <w:rPr>
          <w:rFonts w:ascii="Times New Roman" w:hAnsi="Times New Roman" w:cs="Times New Roman"/>
          <w:sz w:val="28"/>
          <w:szCs w:val="28"/>
        </w:rPr>
        <w:t xml:space="preserve">Договора сторонами заключены 4 июля 2024 г., </w:t>
      </w:r>
      <w:proofErr w:type="gramStart"/>
      <w:r w:rsidRPr="00F77426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F77426">
        <w:rPr>
          <w:rFonts w:ascii="Times New Roman" w:hAnsi="Times New Roman" w:cs="Times New Roman"/>
          <w:sz w:val="28"/>
          <w:szCs w:val="28"/>
        </w:rPr>
        <w:t xml:space="preserve"> МАОУ СОШ       № 11им. Д.Л. Калараша г. Туапсе договора размещены в ЕИС 23 июля 2024 г., то есть с нарушением срока, установленного ч.2 ст.4.1 223-ФЗ.</w:t>
      </w:r>
    </w:p>
    <w:p w:rsidR="001C12A1" w:rsidRPr="00F77426" w:rsidRDefault="001C12A1" w:rsidP="001C12A1">
      <w:pPr>
        <w:pStyle w:val="ConsPlusNormal"/>
        <w:tabs>
          <w:tab w:val="left" w:pos="73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7426">
        <w:rPr>
          <w:rFonts w:ascii="Times New Roman" w:hAnsi="Times New Roman" w:cs="Times New Roman"/>
          <w:sz w:val="28"/>
          <w:szCs w:val="28"/>
        </w:rPr>
        <w:t>Нарушение п. 2 ст. 4.1 223-ФЗ, п. 10 Правил ведения реестра договоров, заключенных заказчиками по результатам закупки, утвержденных постановлением Правительства Российской Федерации от 31 октября 2014 г.    № 1132 «О порядке ведения реестра договоров, заключенных заказчиками по результатам закупки», выразившееся в направлении в ЕИС информации и документов о заключении договоров, с нарушением срока, информация и документы о заключении договоров размещены в</w:t>
      </w:r>
      <w:proofErr w:type="gramEnd"/>
      <w:r w:rsidRPr="00F77426">
        <w:rPr>
          <w:rFonts w:ascii="Times New Roman" w:hAnsi="Times New Roman" w:cs="Times New Roman"/>
          <w:sz w:val="28"/>
          <w:szCs w:val="28"/>
        </w:rPr>
        <w:t xml:space="preserve"> ЕИС 23 июля 2024 г.</w:t>
      </w:r>
    </w:p>
    <w:p w:rsidR="001C12A1" w:rsidRPr="00F77426" w:rsidRDefault="001C12A1" w:rsidP="001C12A1">
      <w:pPr>
        <w:pStyle w:val="ConsPlusNormal"/>
        <w:tabs>
          <w:tab w:val="left" w:pos="738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426">
        <w:rPr>
          <w:rFonts w:ascii="Times New Roman" w:hAnsi="Times New Roman" w:cs="Times New Roman"/>
          <w:i/>
          <w:sz w:val="28"/>
          <w:szCs w:val="28"/>
        </w:rPr>
        <w:t>Действия должностных лиц МАОУ СОШ № 11 им. Д.Л. Калараша            г. Туапсе содержат признаки состава административного правонарушения, ответственность за совершение которого предусмотрена ч.4 ст.7.32.3 КоАП РФ. (Статьи 7.32.3 - 7.32.5. утратили силу с 1 марта 2025 г. - Федеральный закон     от 28 декабря 2024 г. № 500-ФЗ).</w:t>
      </w:r>
    </w:p>
    <w:p w:rsidR="001C12A1" w:rsidRPr="00F77426" w:rsidRDefault="001C12A1" w:rsidP="001C12A1">
      <w:pPr>
        <w:pStyle w:val="ConsPlusNormal"/>
        <w:tabs>
          <w:tab w:val="left" w:pos="738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426">
        <w:rPr>
          <w:rFonts w:ascii="Times New Roman" w:hAnsi="Times New Roman" w:cs="Times New Roman"/>
          <w:i/>
          <w:sz w:val="28"/>
          <w:szCs w:val="28"/>
        </w:rPr>
        <w:t>Таким образом, в действиях должностных лиц МАОУ СОШ № 11                        им. Д.Л. Калараша г. Туапсе усматриваются признаки состава административного правонарушения, предусмотренного ч.4 ст.7.30.4 КоАП РФ.</w:t>
      </w:r>
    </w:p>
    <w:p w:rsidR="001C12A1" w:rsidRPr="00F77426" w:rsidRDefault="001C12A1" w:rsidP="001C12A1">
      <w:pPr>
        <w:pStyle w:val="ConsPlusNormal"/>
        <w:tabs>
          <w:tab w:val="left" w:pos="73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77426">
        <w:rPr>
          <w:rFonts w:ascii="Times New Roman" w:hAnsi="Times New Roman" w:cs="Times New Roman"/>
          <w:sz w:val="28"/>
          <w:szCs w:val="28"/>
        </w:rPr>
        <w:t xml:space="preserve"> Между МАОУ СОШ № 11 им. Д.Л. Калараша г. Туапсе </w:t>
      </w:r>
      <w:proofErr w:type="gramStart"/>
      <w:r w:rsidRPr="00F7742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77426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F77426">
        <w:rPr>
          <w:rFonts w:ascii="Times New Roman" w:hAnsi="Times New Roman" w:cs="Times New Roman"/>
          <w:sz w:val="28"/>
          <w:szCs w:val="28"/>
        </w:rPr>
        <w:t xml:space="preserve"> «Управляющая компания Барибал» 8 июля 2024 г. заключены договора:</w:t>
      </w:r>
    </w:p>
    <w:p w:rsidR="001C12A1" w:rsidRPr="00F77426" w:rsidRDefault="001C12A1" w:rsidP="001C12A1">
      <w:pPr>
        <w:pStyle w:val="ConsPlusNormal"/>
        <w:tabs>
          <w:tab w:val="left" w:pos="73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426">
        <w:rPr>
          <w:rFonts w:ascii="Times New Roman" w:hAnsi="Times New Roman" w:cs="Times New Roman"/>
          <w:sz w:val="28"/>
          <w:szCs w:val="28"/>
        </w:rPr>
        <w:t>№</w:t>
      </w:r>
      <w:r w:rsidR="005A50AB">
        <w:rPr>
          <w:rFonts w:ascii="Times New Roman" w:hAnsi="Times New Roman" w:cs="Times New Roman"/>
          <w:sz w:val="28"/>
          <w:szCs w:val="28"/>
        </w:rPr>
        <w:t xml:space="preserve"> </w:t>
      </w:r>
      <w:r w:rsidRPr="00F77426">
        <w:rPr>
          <w:rFonts w:ascii="Times New Roman" w:hAnsi="Times New Roman" w:cs="Times New Roman"/>
          <w:sz w:val="28"/>
          <w:szCs w:val="28"/>
        </w:rPr>
        <w:t>13 на выполнение работ по капитальному ремонту коридора (электромонтажные работы) на сумму 490 792,92 рублей,</w:t>
      </w:r>
    </w:p>
    <w:p w:rsidR="001C12A1" w:rsidRPr="00F77426" w:rsidRDefault="001C12A1" w:rsidP="001C12A1">
      <w:pPr>
        <w:pStyle w:val="ConsPlusNormal"/>
        <w:tabs>
          <w:tab w:val="left" w:pos="73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426">
        <w:rPr>
          <w:rFonts w:ascii="Times New Roman" w:hAnsi="Times New Roman" w:cs="Times New Roman"/>
          <w:sz w:val="28"/>
          <w:szCs w:val="28"/>
        </w:rPr>
        <w:t>№ 12 на выполнение работ по капитальному ремонту кабинета химии (электромонтажные работы) на сумму 253 092,09 рублей,</w:t>
      </w:r>
    </w:p>
    <w:p w:rsidR="001C12A1" w:rsidRPr="00F77426" w:rsidRDefault="001C12A1" w:rsidP="001C12A1">
      <w:pPr>
        <w:pStyle w:val="ConsPlusNormal"/>
        <w:tabs>
          <w:tab w:val="left" w:pos="73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426">
        <w:rPr>
          <w:rFonts w:ascii="Times New Roman" w:hAnsi="Times New Roman" w:cs="Times New Roman"/>
          <w:sz w:val="28"/>
          <w:szCs w:val="28"/>
        </w:rPr>
        <w:t>№ 11 на выполнение работ по капитальному ремонту кабинета биологии (электромонтажные работы) на сумму 304 992,82 рублей,</w:t>
      </w:r>
    </w:p>
    <w:p w:rsidR="001C12A1" w:rsidRPr="00F77426" w:rsidRDefault="001C12A1" w:rsidP="001C12A1">
      <w:pPr>
        <w:pStyle w:val="ConsPlusNormal"/>
        <w:tabs>
          <w:tab w:val="left" w:pos="73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426">
        <w:rPr>
          <w:rFonts w:ascii="Times New Roman" w:hAnsi="Times New Roman" w:cs="Times New Roman"/>
          <w:sz w:val="28"/>
          <w:szCs w:val="28"/>
        </w:rPr>
        <w:t xml:space="preserve">Договора сторонами заключены 8 июля 2024 г., </w:t>
      </w:r>
      <w:proofErr w:type="gramStart"/>
      <w:r w:rsidRPr="00F77426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F77426">
        <w:rPr>
          <w:rFonts w:ascii="Times New Roman" w:hAnsi="Times New Roman" w:cs="Times New Roman"/>
          <w:sz w:val="28"/>
          <w:szCs w:val="28"/>
        </w:rPr>
        <w:t xml:space="preserve"> МАОУ СОШ       № 11им. Д.Л. Калараша г. Туапсе договора размещены в ЕИС 23 июля 2024 г., то есть с нарушением срока, установленного ч.2 ст.4.1 223-ФЗ.</w:t>
      </w:r>
    </w:p>
    <w:p w:rsidR="001C12A1" w:rsidRPr="00F77426" w:rsidRDefault="001C12A1" w:rsidP="001C12A1">
      <w:pPr>
        <w:pStyle w:val="ConsPlusNormal"/>
        <w:tabs>
          <w:tab w:val="left" w:pos="73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7426">
        <w:rPr>
          <w:rFonts w:ascii="Times New Roman" w:hAnsi="Times New Roman" w:cs="Times New Roman"/>
          <w:sz w:val="28"/>
          <w:szCs w:val="28"/>
        </w:rPr>
        <w:t xml:space="preserve">Нарушение п. 2 ст. 4.1 223-ФЗ, п. 10 Правил ведения реестра договоров, заключенных заказчиками по результатам закупки, утвержденных постановлением Правительства Российской Федерации от 31 октября 2014 г.    </w:t>
      </w:r>
      <w:r w:rsidRPr="00F77426">
        <w:rPr>
          <w:rFonts w:ascii="Times New Roman" w:hAnsi="Times New Roman" w:cs="Times New Roman"/>
          <w:sz w:val="28"/>
          <w:szCs w:val="28"/>
        </w:rPr>
        <w:lastRenderedPageBreak/>
        <w:t>№ 1132 «О порядке ведения реестра договоров, заключенных заказчиками по результатам закупки», выразившееся в направлении в ЕИС информации и документов о заключении договоров, с нарушением срока, информация и документы о заключении договоров размещены в</w:t>
      </w:r>
      <w:proofErr w:type="gramEnd"/>
      <w:r w:rsidRPr="00F77426">
        <w:rPr>
          <w:rFonts w:ascii="Times New Roman" w:hAnsi="Times New Roman" w:cs="Times New Roman"/>
          <w:sz w:val="28"/>
          <w:szCs w:val="28"/>
        </w:rPr>
        <w:t xml:space="preserve"> ЕИС 23 июля 2024 г.</w:t>
      </w:r>
    </w:p>
    <w:p w:rsidR="001C12A1" w:rsidRPr="00F77426" w:rsidRDefault="001C12A1" w:rsidP="001C12A1">
      <w:pPr>
        <w:pStyle w:val="ConsPlusNormal"/>
        <w:tabs>
          <w:tab w:val="left" w:pos="738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426">
        <w:rPr>
          <w:rFonts w:ascii="Times New Roman" w:hAnsi="Times New Roman" w:cs="Times New Roman"/>
          <w:i/>
          <w:sz w:val="28"/>
          <w:szCs w:val="28"/>
        </w:rPr>
        <w:t>Действия должностных лиц МАОУ СОШ № 11 им. Д.Л. Калараша            г. Туапсе содержат признаки состава административного правонарушения, ответственность за совершение которого предусмотрена ч.4 ст.7.32.3 КоАП РФ. (Статьи 7.32.3 - 7.32.5. утратили силу с 1 марта 2025 г. - Федеральный закон   от 28 декабря 2024 г. № 500-ФЗ).</w:t>
      </w:r>
    </w:p>
    <w:p w:rsidR="001C12A1" w:rsidRPr="00F77426" w:rsidRDefault="001C12A1" w:rsidP="001C12A1">
      <w:pPr>
        <w:pStyle w:val="ConsPlusNormal"/>
        <w:tabs>
          <w:tab w:val="left" w:pos="738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426">
        <w:rPr>
          <w:rFonts w:ascii="Times New Roman" w:hAnsi="Times New Roman" w:cs="Times New Roman"/>
          <w:i/>
          <w:sz w:val="28"/>
          <w:szCs w:val="28"/>
        </w:rPr>
        <w:t>Таким образом, в действиях должностных лиц МАОУ СОШ № 11                         им. Д.Л. Калараша г. Туапсе усматриваются признаки состава административного правонарушения, предусмотренного ч.4 ст.7.30.4 КоАП РФ.</w:t>
      </w:r>
    </w:p>
    <w:p w:rsidR="001C12A1" w:rsidRPr="00F77426" w:rsidRDefault="001C12A1" w:rsidP="001C12A1">
      <w:pPr>
        <w:pStyle w:val="ConsPlusNormal"/>
        <w:tabs>
          <w:tab w:val="left" w:pos="7380"/>
        </w:tabs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Работы, произведённые в рамках исполнения договора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77426">
        <w:rPr>
          <w:rFonts w:ascii="Times New Roman" w:hAnsi="Times New Roman" w:cs="Times New Roman"/>
          <w:sz w:val="28"/>
          <w:szCs w:val="28"/>
        </w:rPr>
        <w:t>№ 34113778289 от 29 июля 2024 г.</w:t>
      </w: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>, сдан</w:t>
      </w:r>
      <w:proofErr w:type="gramStart"/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Pr="00F77426">
        <w:rPr>
          <w:rFonts w:ascii="Times New Roman" w:hAnsi="Times New Roman" w:cs="Times New Roman"/>
          <w:bCs/>
          <w:spacing w:val="2"/>
          <w:kern w:val="36"/>
          <w:sz w:val="28"/>
        </w:rPr>
        <w:t>ООО</w:t>
      </w:r>
      <w:proofErr w:type="gramEnd"/>
      <w:r w:rsidRPr="00F77426">
        <w:rPr>
          <w:rFonts w:ascii="Times New Roman" w:hAnsi="Times New Roman" w:cs="Times New Roman"/>
          <w:bCs/>
          <w:spacing w:val="2"/>
          <w:kern w:val="36"/>
          <w:sz w:val="28"/>
        </w:rPr>
        <w:t xml:space="preserve"> «СУ-7»</w:t>
      </w: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нарушением установленного договором срока. З</w:t>
      </w:r>
      <w:r w:rsidRPr="00F77426">
        <w:rPr>
          <w:rFonts w:ascii="Times New Roman" w:hAnsi="Times New Roman" w:cs="Times New Roman"/>
          <w:sz w:val="28"/>
          <w:szCs w:val="28"/>
        </w:rPr>
        <w:t xml:space="preserve">а просрочку исполнения обязательства в  период </w:t>
      </w:r>
      <w:r w:rsidRPr="00F77426">
        <w:rPr>
          <w:rFonts w:ascii="Times New Roman" w:hAnsi="Times New Roman" w:cs="Times New Roman"/>
          <w:color w:val="000000"/>
          <w:sz w:val="28"/>
          <w:szCs w:val="28"/>
        </w:rPr>
        <w:t>с 11 сентября 2024 г. по 13 февраля 2025 г. размер пени, подлежащий к взысканию, равен 1 077 701,94 рублей.</w:t>
      </w:r>
    </w:p>
    <w:p w:rsidR="001C12A1" w:rsidRPr="00F77426" w:rsidRDefault="001C12A1" w:rsidP="001C12A1">
      <w:pPr>
        <w:pStyle w:val="ConsPlusNormal"/>
        <w:tabs>
          <w:tab w:val="left" w:pos="7380"/>
        </w:tabs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Работы, произведённые в рамках исполнения договора № 9                      от </w:t>
      </w:r>
      <w:r w:rsidRPr="00F77426">
        <w:rPr>
          <w:rFonts w:ascii="Times New Roman" w:hAnsi="Times New Roman" w:cs="Times New Roman"/>
          <w:sz w:val="28"/>
          <w:szCs w:val="28"/>
        </w:rPr>
        <w:t>4 июля 2024 г.</w:t>
      </w: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>, сдан</w:t>
      </w:r>
      <w:proofErr w:type="gramStart"/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Pr="00F77426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F77426">
        <w:rPr>
          <w:rFonts w:ascii="Times New Roman" w:hAnsi="Times New Roman" w:cs="Times New Roman"/>
          <w:sz w:val="28"/>
          <w:szCs w:val="28"/>
        </w:rPr>
        <w:t xml:space="preserve"> «Управляющая компания Барибал»</w:t>
      </w: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нарушением установленного договором срока. З</w:t>
      </w:r>
      <w:r w:rsidRPr="00F77426">
        <w:rPr>
          <w:rFonts w:ascii="Times New Roman" w:hAnsi="Times New Roman" w:cs="Times New Roman"/>
          <w:sz w:val="28"/>
          <w:szCs w:val="28"/>
        </w:rPr>
        <w:t>а просрочку исполнения обязательства в  период с 27 сентября 2024 г. по 25 декабря 2024 г., размер пени, подлежащий к взысканию, равен 7 913,69 рублей.</w:t>
      </w:r>
    </w:p>
    <w:p w:rsidR="001C12A1" w:rsidRPr="00F77426" w:rsidRDefault="001C12A1" w:rsidP="001C12A1">
      <w:pPr>
        <w:pStyle w:val="ConsPlusNormal"/>
        <w:tabs>
          <w:tab w:val="left" w:pos="7380"/>
        </w:tabs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Работы, произведённые в рамках исполнения договора № 13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F77426">
        <w:rPr>
          <w:rFonts w:ascii="Times New Roman" w:hAnsi="Times New Roman" w:cs="Times New Roman"/>
          <w:sz w:val="28"/>
          <w:szCs w:val="28"/>
        </w:rPr>
        <w:t>8 июля 2024 г.</w:t>
      </w: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>, сдан</w:t>
      </w:r>
      <w:proofErr w:type="gramStart"/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Pr="00F77426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F77426">
        <w:rPr>
          <w:rFonts w:ascii="Times New Roman" w:hAnsi="Times New Roman" w:cs="Times New Roman"/>
          <w:sz w:val="28"/>
          <w:szCs w:val="28"/>
        </w:rPr>
        <w:t xml:space="preserve"> «Управляющая компания Барибал»</w:t>
      </w: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нарушением установленного договором срока. З</w:t>
      </w:r>
      <w:r w:rsidRPr="00F77426">
        <w:rPr>
          <w:rFonts w:ascii="Times New Roman" w:hAnsi="Times New Roman" w:cs="Times New Roman"/>
          <w:sz w:val="28"/>
          <w:szCs w:val="28"/>
        </w:rPr>
        <w:t>а просрочку исполнения обязательства в  период с 1 октября 2024 г. по 25 декабря 2024 г., размер пени, подлежащий к взысканию, равен 25 586,27 рублей.</w:t>
      </w:r>
    </w:p>
    <w:p w:rsidR="001C12A1" w:rsidRPr="00F77426" w:rsidRDefault="001C12A1" w:rsidP="001C12A1">
      <w:pPr>
        <w:pStyle w:val="ConsPlusNormal"/>
        <w:tabs>
          <w:tab w:val="left" w:pos="7380"/>
        </w:tabs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Работы, произведённые в рамках исполнения договора № 12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F77426">
        <w:rPr>
          <w:rFonts w:ascii="Times New Roman" w:hAnsi="Times New Roman" w:cs="Times New Roman"/>
          <w:sz w:val="28"/>
          <w:szCs w:val="28"/>
        </w:rPr>
        <w:t>8 июля 2024 г.</w:t>
      </w: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>, сдан</w:t>
      </w:r>
      <w:proofErr w:type="gramStart"/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Pr="00F77426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F77426">
        <w:rPr>
          <w:rFonts w:ascii="Times New Roman" w:hAnsi="Times New Roman" w:cs="Times New Roman"/>
          <w:sz w:val="28"/>
          <w:szCs w:val="28"/>
        </w:rPr>
        <w:t xml:space="preserve"> «Управляющая компания Барибал»</w:t>
      </w: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нарушением установленного договором срока. З</w:t>
      </w:r>
      <w:r w:rsidRPr="00F77426">
        <w:rPr>
          <w:rFonts w:ascii="Times New Roman" w:hAnsi="Times New Roman" w:cs="Times New Roman"/>
          <w:sz w:val="28"/>
          <w:szCs w:val="28"/>
        </w:rPr>
        <w:t>а просрочку исполнения обязательства в  период с 1 октября 2024 г. по 25 декабря 2024 г., размер пени, подлежащий к взысканию, равен 25 586,27 рублей.</w:t>
      </w:r>
    </w:p>
    <w:p w:rsidR="001C12A1" w:rsidRPr="00F77426" w:rsidRDefault="001C12A1" w:rsidP="001C12A1">
      <w:pPr>
        <w:pStyle w:val="ConsPlusNormal"/>
        <w:tabs>
          <w:tab w:val="left" w:pos="7380"/>
        </w:tabs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Работы, произведённые в рамках исполнения договора № 7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F77426">
        <w:rPr>
          <w:rFonts w:ascii="Times New Roman" w:hAnsi="Times New Roman" w:cs="Times New Roman"/>
          <w:sz w:val="28"/>
          <w:szCs w:val="28"/>
        </w:rPr>
        <w:t>4 июля 2024 г.</w:t>
      </w: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>, сдан</w:t>
      </w:r>
      <w:proofErr w:type="gramStart"/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Pr="00F77426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F77426">
        <w:rPr>
          <w:rFonts w:ascii="Times New Roman" w:hAnsi="Times New Roman" w:cs="Times New Roman"/>
          <w:sz w:val="28"/>
          <w:szCs w:val="28"/>
        </w:rPr>
        <w:t xml:space="preserve"> «Управляющая компания Барибал»</w:t>
      </w: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нарушением установленного договором срока. З</w:t>
      </w:r>
      <w:r w:rsidRPr="00F77426">
        <w:rPr>
          <w:rFonts w:ascii="Times New Roman" w:hAnsi="Times New Roman" w:cs="Times New Roman"/>
          <w:sz w:val="28"/>
          <w:szCs w:val="28"/>
        </w:rPr>
        <w:t>а просрочку исполнения обязательства в  период с 27 сентября 2024 г. по 25 декабря 2024 г., размер пени, подлежащий к взысканию, равен 7 913,69 рублей.</w:t>
      </w:r>
    </w:p>
    <w:p w:rsidR="001C12A1" w:rsidRPr="00F77426" w:rsidRDefault="001C12A1" w:rsidP="001C12A1">
      <w:pPr>
        <w:pStyle w:val="ConsPlusNormal"/>
        <w:tabs>
          <w:tab w:val="left" w:pos="7380"/>
        </w:tabs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Работы, произведённые в рамках исполнения договора № 11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>от 8</w:t>
      </w:r>
      <w:r w:rsidRPr="00F77426">
        <w:rPr>
          <w:rFonts w:ascii="Times New Roman" w:hAnsi="Times New Roman" w:cs="Times New Roman"/>
          <w:sz w:val="28"/>
          <w:szCs w:val="28"/>
        </w:rPr>
        <w:t xml:space="preserve"> июля 2024 г.</w:t>
      </w: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>, сдан</w:t>
      </w:r>
      <w:proofErr w:type="gramStart"/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Pr="00F77426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F77426">
        <w:rPr>
          <w:rFonts w:ascii="Times New Roman" w:hAnsi="Times New Roman" w:cs="Times New Roman"/>
          <w:sz w:val="28"/>
          <w:szCs w:val="28"/>
        </w:rPr>
        <w:t xml:space="preserve"> «Управляющая компания Барибал»</w:t>
      </w: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нарушением установленного договором срока. З</w:t>
      </w:r>
      <w:r w:rsidRPr="00F77426">
        <w:rPr>
          <w:rFonts w:ascii="Times New Roman" w:hAnsi="Times New Roman" w:cs="Times New Roman"/>
          <w:sz w:val="28"/>
          <w:szCs w:val="28"/>
        </w:rPr>
        <w:t>а просрочку исполнения обязательства в  период с 1 октября 2024 г. по 25 декабря 2024 г., размер пени, подлежащий к взысканию, равен 25 586,27 рублей.</w:t>
      </w:r>
    </w:p>
    <w:p w:rsidR="001C12A1" w:rsidRPr="00F77426" w:rsidRDefault="001C12A1" w:rsidP="001C12A1">
      <w:pPr>
        <w:pStyle w:val="ConsPlusNormal"/>
        <w:tabs>
          <w:tab w:val="left" w:pos="7380"/>
        </w:tabs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Работы, произведённые в рамках исполнения договора № 10                 </w:t>
      </w: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 4</w:t>
      </w:r>
      <w:r w:rsidRPr="00F77426">
        <w:rPr>
          <w:rFonts w:ascii="Times New Roman" w:hAnsi="Times New Roman" w:cs="Times New Roman"/>
          <w:sz w:val="28"/>
          <w:szCs w:val="28"/>
        </w:rPr>
        <w:t xml:space="preserve"> июля 2024 г.</w:t>
      </w: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>, сдан</w:t>
      </w:r>
      <w:proofErr w:type="gramStart"/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Pr="00F77426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F77426">
        <w:rPr>
          <w:rFonts w:ascii="Times New Roman" w:hAnsi="Times New Roman" w:cs="Times New Roman"/>
          <w:sz w:val="28"/>
          <w:szCs w:val="28"/>
        </w:rPr>
        <w:t xml:space="preserve"> «Управляющая компания Барибал»</w:t>
      </w: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нарушением установленного договором срока. З</w:t>
      </w:r>
      <w:r w:rsidRPr="00F77426">
        <w:rPr>
          <w:rFonts w:ascii="Times New Roman" w:hAnsi="Times New Roman" w:cs="Times New Roman"/>
          <w:sz w:val="28"/>
          <w:szCs w:val="28"/>
        </w:rPr>
        <w:t>а просрочку исполнения обязательства в  период с 27 сентября 2024 г. по 25 декабря 2024 г., размер пени, подлежащий к взысканию, равен 7 913,69 рублей.</w:t>
      </w:r>
    </w:p>
    <w:p w:rsidR="001C12A1" w:rsidRPr="00F77426" w:rsidRDefault="001C12A1" w:rsidP="001C12A1">
      <w:pPr>
        <w:pStyle w:val="ConsPlusNormal"/>
        <w:tabs>
          <w:tab w:val="left" w:pos="7380"/>
        </w:tabs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Работы, произведённые в рамках исполнения договора № 8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4</w:t>
      </w:r>
      <w:r w:rsidRPr="00F77426">
        <w:rPr>
          <w:rFonts w:ascii="Times New Roman" w:hAnsi="Times New Roman" w:cs="Times New Roman"/>
          <w:sz w:val="28"/>
          <w:szCs w:val="28"/>
        </w:rPr>
        <w:t xml:space="preserve"> июля 2024 г.</w:t>
      </w: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>, сдан</w:t>
      </w:r>
      <w:proofErr w:type="gramStart"/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Pr="00F77426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F77426">
        <w:rPr>
          <w:rFonts w:ascii="Times New Roman" w:hAnsi="Times New Roman" w:cs="Times New Roman"/>
          <w:sz w:val="28"/>
          <w:szCs w:val="28"/>
        </w:rPr>
        <w:t xml:space="preserve"> «Управляющая компания Барибал»</w:t>
      </w: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нарушением установленного договором срока. З</w:t>
      </w:r>
      <w:r w:rsidRPr="00F77426">
        <w:rPr>
          <w:rFonts w:ascii="Times New Roman" w:hAnsi="Times New Roman" w:cs="Times New Roman"/>
          <w:sz w:val="28"/>
          <w:szCs w:val="28"/>
        </w:rPr>
        <w:t>а просрочку исполнения обязательства в  период с 27 сентября 2024 г. по 25 декабря 2024 г., размер пени, подлежащий к взысканию, равен 7 913,69 рублей.</w:t>
      </w:r>
    </w:p>
    <w:p w:rsidR="001C12A1" w:rsidRPr="00F77426" w:rsidRDefault="001C12A1" w:rsidP="001C12A1">
      <w:pPr>
        <w:pStyle w:val="ConsPlusNormal"/>
        <w:tabs>
          <w:tab w:val="left" w:pos="7380"/>
        </w:tabs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proofErr w:type="gramStart"/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Выявленные несоответствия в расчетах, содержащихся в сметной документации, и произведение данных расчетов не в соответствии с утвержденными сметными нормативами, единичными расценками, в том числе их отдельными составляющими, к сметным нормам, информация о которых включена в федеральный реестр сметных нормативов, повлекли </w:t>
      </w:r>
      <w:r w:rsidRPr="00F77426">
        <w:rPr>
          <w:rFonts w:ascii="Times New Roman" w:hAnsi="Times New Roman" w:cs="Times New Roman"/>
          <w:sz w:val="28"/>
          <w:szCs w:val="28"/>
        </w:rPr>
        <w:t>за собой завышение сметной стоимости по объекту «Капитальный ремонт (кабинеты: информатика № 20;</w:t>
      </w:r>
      <w:proofErr w:type="gramEnd"/>
      <w:r w:rsidRPr="00F77426">
        <w:rPr>
          <w:rFonts w:ascii="Times New Roman" w:hAnsi="Times New Roman" w:cs="Times New Roman"/>
          <w:sz w:val="28"/>
          <w:szCs w:val="28"/>
        </w:rPr>
        <w:t xml:space="preserve"> математика № 21, 22; физика № 24; биология № 37; химия № 61; лестничный марш; коридор 1, 2, 3 этаж правое крыло) МАОУ СОШ № 11 им. Д.Л. Калараша г. Туапсе» (проектной) в размере 5 140 758,66 рублей и </w:t>
      </w:r>
      <w:r>
        <w:rPr>
          <w:rFonts w:ascii="Times New Roman" w:hAnsi="Times New Roman" w:cs="Times New Roman"/>
          <w:sz w:val="28"/>
          <w:szCs w:val="28"/>
        </w:rPr>
        <w:t>недостоверное</w:t>
      </w:r>
      <w:r w:rsidRPr="00F77426">
        <w:rPr>
          <w:rFonts w:ascii="Times New Roman" w:hAnsi="Times New Roman" w:cs="Times New Roman"/>
          <w:sz w:val="28"/>
          <w:szCs w:val="28"/>
        </w:rPr>
        <w:t xml:space="preserve"> определение стоимости материальных ресурсов в размере </w:t>
      </w:r>
      <w:r w:rsidR="009C3530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Pr="00F77426">
        <w:rPr>
          <w:rFonts w:ascii="Times New Roman" w:hAnsi="Times New Roman" w:cs="Times New Roman"/>
          <w:sz w:val="28"/>
          <w:szCs w:val="28"/>
        </w:rPr>
        <w:t>8 709 420,08 рублей.</w:t>
      </w:r>
    </w:p>
    <w:p w:rsidR="001C12A1" w:rsidRPr="00F77426" w:rsidRDefault="001C12A1" w:rsidP="001C12A1">
      <w:pPr>
        <w:pStyle w:val="ConsPlusNormal"/>
        <w:tabs>
          <w:tab w:val="left" w:pos="7380"/>
        </w:tabs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proofErr w:type="gramStart"/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контрольного обмера установлено, что не все выборочно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проверенные</w:t>
      </w: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отдельным позициям принятые и оплаченные заказчиком работы по </w:t>
      </w:r>
      <w:r w:rsidRPr="00F77426">
        <w:rPr>
          <w:rFonts w:ascii="Times New Roman" w:hAnsi="Times New Roman" w:cs="Times New Roman"/>
          <w:sz w:val="28"/>
          <w:szCs w:val="28"/>
        </w:rPr>
        <w:t>объекту «Капитальный ремонт (кабинеты: информатика № 20; математика № 21, 22; физика № 24; биология № 37; химия № 61; лестничный марш; коридор 1, 2, 3 этаж правое крыло) МАОУ СОШ № 11       им. Д.Л. Калараша г. Туапсе»</w:t>
      </w: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выполнены подрядчиком в полном объеме.</w:t>
      </w:r>
      <w:proofErr w:type="gramEnd"/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7426">
        <w:rPr>
          <w:rFonts w:ascii="Times New Roman" w:hAnsi="Times New Roman" w:cs="Times New Roman"/>
          <w:sz w:val="28"/>
          <w:szCs w:val="28"/>
        </w:rPr>
        <w:t>Согласно Акту КС-2, пункт 2 Раздела 1. «Рекреация 1 этаж» подрядчиком осуществлены работы по у</w:t>
      </w:r>
      <w:r w:rsidRPr="00F77426">
        <w:rPr>
          <w:rFonts w:ascii="Times New Roman" w:hAnsi="Times New Roman" w:cs="Times New Roman"/>
          <w:color w:val="000000"/>
          <w:sz w:val="28"/>
          <w:szCs w:val="28"/>
        </w:rPr>
        <w:t xml:space="preserve">стройству потолков: плитно-ячеистых по каркасу из оцинкованного профиля в количестве 1,38 </w:t>
      </w:r>
      <w:r w:rsidRPr="00F77426">
        <w:rPr>
          <w:rFonts w:ascii="Times New Roman" w:hAnsi="Times New Roman" w:cs="Times New Roman"/>
          <w:sz w:val="28"/>
          <w:szCs w:val="28"/>
        </w:rPr>
        <w:t>(единица измерения – 100 м</w:t>
      </w:r>
      <w:proofErr w:type="gramStart"/>
      <w:r w:rsidRPr="00F7742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77426">
        <w:rPr>
          <w:rFonts w:ascii="Times New Roman" w:hAnsi="Times New Roman" w:cs="Times New Roman"/>
          <w:sz w:val="28"/>
          <w:szCs w:val="28"/>
        </w:rPr>
        <w:t>).</w:t>
      </w:r>
      <w:r w:rsidR="005A50AB">
        <w:rPr>
          <w:rFonts w:ascii="Times New Roman" w:hAnsi="Times New Roman" w:cs="Times New Roman"/>
          <w:sz w:val="28"/>
          <w:szCs w:val="28"/>
        </w:rPr>
        <w:t xml:space="preserve"> </w:t>
      </w:r>
      <w:r w:rsidRPr="00F77426">
        <w:rPr>
          <w:rFonts w:ascii="Times New Roman" w:hAnsi="Times New Roman" w:cs="Times New Roman"/>
          <w:sz w:val="28"/>
          <w:szCs w:val="28"/>
        </w:rPr>
        <w:t>В ходе контрольного мероприятия установлено, что фактическое количество произведенных работ составляет 1,193 (единица измерения – 100 м</w:t>
      </w:r>
      <w:proofErr w:type="gramStart"/>
      <w:r w:rsidRPr="00F7742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77426">
        <w:rPr>
          <w:rFonts w:ascii="Times New Roman" w:hAnsi="Times New Roman" w:cs="Times New Roman"/>
          <w:sz w:val="28"/>
          <w:szCs w:val="28"/>
        </w:rPr>
        <w:t>). Согласно Акту КС-2, пункт 38 Раздела 1. «Рекреация 1 этаж» подрядчиком осуществлены работы по установке радиаторов: стальных</w:t>
      </w:r>
      <w:r w:rsidRPr="00F77426">
        <w:rPr>
          <w:rFonts w:ascii="Times New Roman" w:hAnsi="Times New Roman" w:cs="Times New Roman"/>
          <w:color w:val="000000"/>
          <w:sz w:val="28"/>
          <w:szCs w:val="28"/>
        </w:rPr>
        <w:t xml:space="preserve"> в количестве 0,142 </w:t>
      </w:r>
      <w:r w:rsidRPr="00F77426">
        <w:rPr>
          <w:rFonts w:ascii="Times New Roman" w:hAnsi="Times New Roman" w:cs="Times New Roman"/>
          <w:sz w:val="28"/>
          <w:szCs w:val="28"/>
        </w:rPr>
        <w:t>(единица измерения – 100 кВт). В ходе контрольного мероприятия установлено, что фактическое количество произведенных работ составляет 0,0143 (единица измерения – 100 кВт). Принимая во внимание установленные в ходе контрольного мероприятия фактические объемы произведенных работ по у</w:t>
      </w:r>
      <w:r w:rsidRPr="00F77426">
        <w:rPr>
          <w:rFonts w:ascii="Times New Roman" w:hAnsi="Times New Roman" w:cs="Times New Roman"/>
          <w:color w:val="000000"/>
          <w:sz w:val="28"/>
          <w:szCs w:val="28"/>
        </w:rPr>
        <w:t xml:space="preserve">стройству потолков: плитно-ячеистых по каркасу из оцинкованного профиля в количестве 1,193 </w:t>
      </w:r>
      <w:r w:rsidRPr="00F77426">
        <w:rPr>
          <w:rFonts w:ascii="Times New Roman" w:hAnsi="Times New Roman" w:cs="Times New Roman"/>
          <w:sz w:val="28"/>
          <w:szCs w:val="28"/>
        </w:rPr>
        <w:t>(единица измерения – 100 м</w:t>
      </w:r>
      <w:proofErr w:type="gramStart"/>
      <w:r w:rsidRPr="00F7742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77426">
        <w:rPr>
          <w:rFonts w:ascii="Times New Roman" w:hAnsi="Times New Roman" w:cs="Times New Roman"/>
          <w:sz w:val="28"/>
          <w:szCs w:val="28"/>
        </w:rPr>
        <w:t xml:space="preserve">) и представленный в Акте КС-2 объем работ по устройство подвесных потолков из гипсокартонных листов (ГКЛ): одноуровневых </w:t>
      </w:r>
      <w:r w:rsidRPr="00F77426">
        <w:rPr>
          <w:rFonts w:ascii="Times New Roman" w:hAnsi="Times New Roman" w:cs="Times New Roman"/>
          <w:color w:val="000000"/>
          <w:sz w:val="28"/>
          <w:szCs w:val="28"/>
        </w:rPr>
        <w:t xml:space="preserve">в количестве 0,76 </w:t>
      </w:r>
      <w:r w:rsidRPr="00F77426">
        <w:rPr>
          <w:rFonts w:ascii="Times New Roman" w:hAnsi="Times New Roman" w:cs="Times New Roman"/>
          <w:sz w:val="28"/>
          <w:szCs w:val="28"/>
        </w:rPr>
        <w:t>(единица измерения – 100 м2), пункт 7 Раздела 1. «Рекреация 1 этаж» подлежат уточнению и объемы 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77426">
        <w:rPr>
          <w:rFonts w:ascii="Times New Roman" w:hAnsi="Times New Roman" w:cs="Times New Roman"/>
          <w:sz w:val="28"/>
          <w:szCs w:val="28"/>
        </w:rPr>
        <w:t>рытых работ по демонтажу</w:t>
      </w:r>
      <w:r w:rsidRPr="00F77426">
        <w:rPr>
          <w:rFonts w:ascii="Times New Roman" w:hAnsi="Times New Roman" w:cs="Times New Roman"/>
          <w:color w:val="000000"/>
          <w:sz w:val="28"/>
          <w:szCs w:val="28"/>
        </w:rPr>
        <w:t xml:space="preserve"> потолков: плитно-ячеистых по каркасу из оцинкованного профиля, </w:t>
      </w:r>
      <w:r w:rsidRPr="00F77426">
        <w:rPr>
          <w:rFonts w:ascii="Times New Roman" w:hAnsi="Times New Roman" w:cs="Times New Roman"/>
          <w:sz w:val="28"/>
          <w:szCs w:val="28"/>
        </w:rPr>
        <w:t>пункт 1 Раздела 1. «Рекреация 1 этаж». Уточненный объем 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77426">
        <w:rPr>
          <w:rFonts w:ascii="Times New Roman" w:hAnsi="Times New Roman" w:cs="Times New Roman"/>
          <w:sz w:val="28"/>
          <w:szCs w:val="28"/>
        </w:rPr>
        <w:t xml:space="preserve">рытых </w:t>
      </w:r>
      <w:r w:rsidRPr="00F77426">
        <w:rPr>
          <w:rFonts w:ascii="Times New Roman" w:hAnsi="Times New Roman" w:cs="Times New Roman"/>
          <w:sz w:val="28"/>
          <w:szCs w:val="28"/>
        </w:rPr>
        <w:lastRenderedPageBreak/>
        <w:t>работ по демонтажу</w:t>
      </w:r>
      <w:r w:rsidRPr="00F77426">
        <w:rPr>
          <w:rFonts w:ascii="Times New Roman" w:hAnsi="Times New Roman" w:cs="Times New Roman"/>
          <w:color w:val="000000"/>
          <w:sz w:val="28"/>
          <w:szCs w:val="28"/>
        </w:rPr>
        <w:t xml:space="preserve"> потолков по </w:t>
      </w:r>
      <w:r w:rsidRPr="00F77426">
        <w:rPr>
          <w:rFonts w:ascii="Times New Roman" w:hAnsi="Times New Roman" w:cs="Times New Roman"/>
          <w:sz w:val="28"/>
          <w:szCs w:val="28"/>
        </w:rPr>
        <w:t>пункту 1 Раздела 1. «Рекреация 1 этаж» составляет 1,953 (единица измерения – 100 м</w:t>
      </w:r>
      <w:proofErr w:type="gramStart"/>
      <w:r w:rsidRPr="00F7742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77426">
        <w:rPr>
          <w:rFonts w:ascii="Times New Roman" w:hAnsi="Times New Roman" w:cs="Times New Roman"/>
          <w:sz w:val="28"/>
          <w:szCs w:val="28"/>
        </w:rPr>
        <w:t>), определенный по формуле: 1,193+0,76=1,953 (вместо 1,38+0,76=2,14, произведенному в Акте КС-2).</w:t>
      </w:r>
    </w:p>
    <w:p w:rsidR="001C12A1" w:rsidRPr="00F77426" w:rsidRDefault="001C12A1" w:rsidP="001C12A1">
      <w:pPr>
        <w:pStyle w:val="ConsPlusNormal"/>
        <w:tabs>
          <w:tab w:val="left" w:pos="738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Общая стоимость неправомерно принятых и оплаченных работ и материалов, установленных в ходе контрольного обмера, в ценах по состоянию на I квартал 2024 г. составляет 123 304,8 рубля (с учетом тендерного коэффициента снижения 0,76 и НДС 20%). </w:t>
      </w:r>
    </w:p>
    <w:p w:rsidR="001C12A1" w:rsidRPr="00F77426" w:rsidRDefault="001C12A1" w:rsidP="001C12A1">
      <w:pPr>
        <w:pStyle w:val="ConsPlusNormal"/>
        <w:tabs>
          <w:tab w:val="left" w:pos="7380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774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Таким образом, в действиях должностных лиц МАОУ СОШ № 11           им. Д.Л. Калараша г. Туапсе усматриваются признаки состава административного правонарушения, предусмотренного ч.7 ст.7.30.2 КоАП РФ.</w:t>
      </w:r>
    </w:p>
    <w:p w:rsidR="001C12A1" w:rsidRPr="00F77426" w:rsidRDefault="001C12A1" w:rsidP="001C12A1">
      <w:pPr>
        <w:pStyle w:val="ConsPlusNormal"/>
        <w:tabs>
          <w:tab w:val="left" w:pos="738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Пунктами № 1, 40, 79, 116, 147, 178, 212, 249, 281 Акта КС-2 </w:t>
      </w:r>
      <w:r w:rsidRPr="00F77426">
        <w:rPr>
          <w:rFonts w:ascii="Times New Roman" w:hAnsi="Times New Roman" w:cs="Times New Roman"/>
          <w:sz w:val="28"/>
          <w:szCs w:val="28"/>
        </w:rPr>
        <w:t xml:space="preserve">по объекту «Капитальный ремонт (кабинеты: информатика № 20; математика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77426">
        <w:rPr>
          <w:rFonts w:ascii="Times New Roman" w:hAnsi="Times New Roman" w:cs="Times New Roman"/>
          <w:sz w:val="28"/>
          <w:szCs w:val="28"/>
        </w:rPr>
        <w:t>№ 21, 22; физика № 24; биология № 37; химия № 61; лестничный марш; коридор 1, 2, 3 этаж правое крыло) МАОУ СОШ № 11 им. Д.Л. Калараша г. Туапсе»</w:t>
      </w: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учтены работы по ФЕР15-01-047-15 «Демонтаж потолков: плитно-ячеистых по каркасу из оцинкованного профиля» с применением коэффициента на демонтаж. Однако, ввиду наличия в сборнике ФЕРр63 единичной расценки на работы по демонтажу (разборке) – «ФЕРр63-15-1 «Разборка элементов облицовки потолков с разборкой каркаса: плит растровых», применение для расчета стоимости работ по ФЕР15-01-047-15 «Устройство потолков: плитно-ячеистых по каркасу из оцинкованного профиля» с применением коэффициента на демонтаж является неправомерно. При приведении расчетов сметной стоимости строительства в соответствие со сметными нормативами, Контрольно-счетной палатой усматривается факт неосновательного обогащения ООО «СУ-7», в ценах по состоянию на I квартал 2024 г., в размере 307 676,4  рублей (с учетом тендерного коэффициента снижения 0,76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>НДС 20%).</w:t>
      </w:r>
    </w:p>
    <w:p w:rsidR="001C12A1" w:rsidRPr="00F77426" w:rsidRDefault="001C12A1" w:rsidP="001C12A1">
      <w:pPr>
        <w:pStyle w:val="ConsPlusNormal"/>
        <w:tabs>
          <w:tab w:val="left" w:pos="738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426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 xml:space="preserve">15. По результатам определения </w:t>
      </w: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>стоимость неправомерно принятых и оплаченных работ и материалов, установленных в ходе контрольного обмера, установлено, что с</w:t>
      </w:r>
      <w:r w:rsidRPr="00F77426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 xml:space="preserve">тоимость договора на выполнение строительного контроля (контроля качества работ) </w:t>
      </w:r>
      <w:r w:rsidRPr="00F77426">
        <w:rPr>
          <w:rFonts w:ascii="Times New Roman" w:hAnsi="Times New Roman" w:cs="Times New Roman"/>
          <w:sz w:val="28"/>
          <w:szCs w:val="28"/>
        </w:rPr>
        <w:t xml:space="preserve">по объекту «Капитальный ремонт (кабинеты: информатика № 20; математика № 21, 22; физика № 24; биология № 37; химия № 61; лестничный марш; коридор 1, 2, 3 этаж правое крыло) МАОУ СОШ № 11 им. Д.Л. Калараша г. Туапсе», </w:t>
      </w:r>
      <w:r w:rsidRPr="00F77426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 xml:space="preserve">заключенного между МАОУ СОШ № 11 </w:t>
      </w:r>
      <w:r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 xml:space="preserve">         </w:t>
      </w:r>
      <w:r w:rsidRPr="00F77426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>им.</w:t>
      </w:r>
      <w:r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 xml:space="preserve"> </w:t>
      </w:r>
      <w:r w:rsidRPr="00F77426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 xml:space="preserve">Д.Л. Калараша г. Туапсе с ООО «ДСРКРОТР» от 29 июля 2024 г. № 72/1, </w:t>
      </w:r>
      <w:proofErr w:type="gramStart"/>
      <w:r w:rsidRPr="00F77426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>завышена</w:t>
      </w:r>
      <w:proofErr w:type="gramEnd"/>
      <w:r w:rsidRPr="00F77426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>. МАОУ СОШ № 11 им. Д.Л. Калараша г. Туапсе допущено неэффективное расходование бюджетных сре</w:t>
      </w:r>
      <w:proofErr w:type="gramStart"/>
      <w:r w:rsidRPr="00F77426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>дств в р</w:t>
      </w:r>
      <w:proofErr w:type="gramEnd"/>
      <w:r w:rsidRPr="00F77426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 xml:space="preserve">азмере 9 223,0 рублей   </w:t>
      </w: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C12A1" w:rsidRPr="00F77426" w:rsidRDefault="001C12A1" w:rsidP="001C12A1">
      <w:pPr>
        <w:pStyle w:val="ConsPlusNormal"/>
        <w:tabs>
          <w:tab w:val="left" w:pos="738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426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 xml:space="preserve">16. По результатам рассмотрения проектной документации договора             № 34113778289 от 29 июля 2024 г. и исполнительной документации, в части паспортов и сертификатов приименных ООО «СУ-7» материалов, Контрольно-счетной палатой выявлены факты замены Подрядчиком материальных ресурсов. </w:t>
      </w:r>
      <w:proofErr w:type="gramStart"/>
      <w:r w:rsidRPr="00F774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приведении в соответствие сметной стоимости материальных ресурсов, примененных подрядчиком при проведении капитального ремонта и </w:t>
      </w:r>
      <w:r w:rsidRPr="00F7742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отраженных в акте КС-2, Контрольно-счетной палатой </w:t>
      </w:r>
      <w:r w:rsidRPr="00F77426">
        <w:rPr>
          <w:rFonts w:ascii="Times New Roman" w:hAnsi="Times New Roman" w:cs="Times New Roman"/>
          <w:color w:val="000000" w:themeColor="text1"/>
          <w:sz w:val="28"/>
          <w:szCs w:val="28"/>
        </w:rPr>
        <w:t>усматривается факт</w:t>
      </w:r>
      <w:r w:rsidRPr="00F774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неосновательного обогащения ООО «СУ-7», в ценах по состоянию на I квартал 2024 г., в размере 1 775 696,4  рублей (с учетом тендерного коэффициента снижения 0,76 и НДС 20%).</w:t>
      </w:r>
      <w:proofErr w:type="gramEnd"/>
    </w:p>
    <w:p w:rsidR="001C12A1" w:rsidRPr="00F77426" w:rsidRDefault="001C12A1" w:rsidP="001C12A1">
      <w:pPr>
        <w:pStyle w:val="ConsPlusNormal"/>
        <w:tabs>
          <w:tab w:val="left" w:pos="738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426">
        <w:rPr>
          <w:rFonts w:ascii="Times New Roman" w:hAnsi="Times New Roman" w:cs="Times New Roman"/>
          <w:sz w:val="28"/>
          <w:szCs w:val="28"/>
        </w:rPr>
        <w:t xml:space="preserve">17. Ввиду выявленных фактов нарушения действующих сметных нормативов при разработке сметной документации по объекту «Капитальный ремонт (кабинеты: информатика № 20; математика № 21, 22; физика № 24; биология № 37; химия № 61; лестничный марш; коридор 1, 2, 3 этаж правое крыло) МАОУ СОШ № 11 им. Д.Л. Калараша г. Туапсе», </w:t>
      </w:r>
      <w:r w:rsidRPr="00F774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Контрольно-счетной палатой установлен факт </w:t>
      </w:r>
      <w:r w:rsidRPr="00F77426">
        <w:rPr>
          <w:rFonts w:ascii="Times New Roman" w:hAnsi="Times New Roman" w:cs="Times New Roman"/>
          <w:sz w:val="28"/>
          <w:szCs w:val="28"/>
        </w:rPr>
        <w:t>ненадлежащего исполнения ООО «ДСРКРОТР» договора № 72 от 8 июля 2024 г.</w:t>
      </w:r>
    </w:p>
    <w:p w:rsidR="001C12A1" w:rsidRPr="00F77426" w:rsidRDefault="001C12A1" w:rsidP="001C12A1">
      <w:pPr>
        <w:pStyle w:val="ConsPlusNormal"/>
        <w:tabs>
          <w:tab w:val="left" w:pos="738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426">
        <w:rPr>
          <w:rFonts w:ascii="Times New Roman" w:hAnsi="Times New Roman" w:cs="Times New Roman"/>
          <w:bCs/>
          <w:spacing w:val="2"/>
          <w:kern w:val="36"/>
          <w:sz w:val="28"/>
        </w:rPr>
        <w:t xml:space="preserve">18. </w:t>
      </w:r>
      <w:proofErr w:type="gramStart"/>
      <w:r w:rsidRPr="00F77426">
        <w:rPr>
          <w:rFonts w:ascii="Times New Roman" w:hAnsi="Times New Roman" w:cs="Times New Roman"/>
          <w:bCs/>
          <w:spacing w:val="2"/>
          <w:kern w:val="36"/>
          <w:sz w:val="28"/>
        </w:rPr>
        <w:t>Ввиду использования ООО «СУ-7» эквивалентных товаров (материалов) по сравнению с указанными в проектной документации без должного их согласования и оформления замены (Подрядчик обязан за свой счёт внести изменения в проектную документацию, в части предлагаемых им эквивалентных товаров (материалов), осуществить согласование с Заказчиком</w:t>
      </w:r>
      <w:r w:rsidRPr="00F77426">
        <w:rPr>
          <w:rFonts w:ascii="Times New Roman" w:hAnsi="Times New Roman" w:cs="Times New Roman"/>
          <w:bCs/>
          <w:color w:val="FF0000"/>
          <w:spacing w:val="2"/>
          <w:kern w:val="36"/>
          <w:sz w:val="28"/>
        </w:rPr>
        <w:t xml:space="preserve"> </w:t>
      </w:r>
      <w:r w:rsidRPr="00F77426">
        <w:rPr>
          <w:rFonts w:ascii="Times New Roman" w:hAnsi="Times New Roman" w:cs="Times New Roman"/>
          <w:bCs/>
          <w:spacing w:val="2"/>
          <w:kern w:val="36"/>
          <w:sz w:val="28"/>
        </w:rPr>
        <w:t xml:space="preserve">и организацией, осуществляющей строительный контроль указанных товаров (материалов) Контрольно-счетной палатой установлен факт ненадлежащего исполнения ООО «СУ-7» договора </w:t>
      </w:r>
      <w:r w:rsidRPr="00F77426">
        <w:rPr>
          <w:rFonts w:ascii="Times New Roman" w:hAnsi="Times New Roman" w:cs="Times New Roman"/>
          <w:sz w:val="28"/>
          <w:szCs w:val="28"/>
        </w:rPr>
        <w:t>№ 34113778289</w:t>
      </w:r>
      <w:proofErr w:type="gramEnd"/>
      <w:r w:rsidRPr="00F77426">
        <w:rPr>
          <w:rFonts w:ascii="Times New Roman" w:hAnsi="Times New Roman" w:cs="Times New Roman"/>
          <w:sz w:val="28"/>
          <w:szCs w:val="28"/>
        </w:rPr>
        <w:t xml:space="preserve"> </w:t>
      </w:r>
      <w:r w:rsidR="005A50AB">
        <w:rPr>
          <w:rFonts w:ascii="Times New Roman" w:hAnsi="Times New Roman" w:cs="Times New Roman"/>
          <w:sz w:val="28"/>
          <w:szCs w:val="28"/>
        </w:rPr>
        <w:t xml:space="preserve">    </w:t>
      </w:r>
      <w:r w:rsidRPr="00F77426">
        <w:rPr>
          <w:rFonts w:ascii="Times New Roman" w:hAnsi="Times New Roman" w:cs="Times New Roman"/>
          <w:sz w:val="28"/>
          <w:szCs w:val="28"/>
        </w:rPr>
        <w:t>от 29 июля 2024 г.</w:t>
      </w:r>
    </w:p>
    <w:p w:rsidR="001C12A1" w:rsidRDefault="001C12A1" w:rsidP="001C12A1">
      <w:pPr>
        <w:ind w:firstLine="567"/>
        <w:rPr>
          <w:rFonts w:cs="Times New Roman"/>
          <w:szCs w:val="28"/>
        </w:rPr>
      </w:pPr>
      <w:r w:rsidRPr="00F77426">
        <w:rPr>
          <w:rFonts w:cs="Times New Roman"/>
          <w:szCs w:val="28"/>
        </w:rPr>
        <w:t xml:space="preserve">19. </w:t>
      </w:r>
      <w:proofErr w:type="gramStart"/>
      <w:r w:rsidRPr="00F77426">
        <w:rPr>
          <w:rFonts w:cs="Times New Roman"/>
          <w:szCs w:val="28"/>
        </w:rPr>
        <w:t>ООО «ДСРКРОТР»</w:t>
      </w:r>
      <w:r w:rsidRPr="00F77426">
        <w:rPr>
          <w:rFonts w:cs="Times New Roman"/>
          <w:bCs/>
          <w:spacing w:val="2"/>
          <w:kern w:val="36"/>
        </w:rPr>
        <w:t xml:space="preserve">, в рамках исполнения обязательств по строительному контролю, (пункт 3.2.1. раздела 3 Обязательства исполнителя договора </w:t>
      </w:r>
      <w:r w:rsidRPr="00F77426">
        <w:rPr>
          <w:rFonts w:cs="Times New Roman"/>
          <w:szCs w:val="28"/>
        </w:rPr>
        <w:t>от 29 июля 2024 г. № 72/1 «Вести контроль применяемых материалов, конструкций, приборов и технологий в соответствии с требованиями договора с подрядчиком») допущено ненадлежащие исполнение принятых обязательств, что выражено в замене материальных ресурсов без должного их оформления и согласования замены.</w:t>
      </w:r>
      <w:proofErr w:type="gramEnd"/>
    </w:p>
    <w:p w:rsidR="005A50AB" w:rsidRDefault="005A50AB" w:rsidP="005A50AB">
      <w:pPr>
        <w:ind w:firstLine="709"/>
      </w:pPr>
      <w:r>
        <w:t>20. В соответствии с п.9 ч.2 ст. 9 Федерального закона Российской Федерации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 отчет о результатах проверки направлен:</w:t>
      </w:r>
    </w:p>
    <w:p w:rsidR="005A50AB" w:rsidRDefault="005A50AB" w:rsidP="005A50AB">
      <w:pPr>
        <w:ind w:firstLine="709"/>
      </w:pPr>
      <w:r>
        <w:t>председателю Совета муниципального образования Туапсинский муниципальный округ Краснодарского края;</w:t>
      </w:r>
    </w:p>
    <w:p w:rsidR="00B75DF6" w:rsidRDefault="005A50AB" w:rsidP="005A50AB">
      <w:pPr>
        <w:ind w:firstLine="709"/>
      </w:pPr>
      <w:r>
        <w:t>главе Туапсинского муниципального округа.</w:t>
      </w:r>
    </w:p>
    <w:sectPr w:rsidR="00B75DF6" w:rsidSect="009C353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2A1" w:rsidRDefault="001C12A1" w:rsidP="001C12A1">
      <w:r>
        <w:separator/>
      </w:r>
    </w:p>
  </w:endnote>
  <w:endnote w:type="continuationSeparator" w:id="0">
    <w:p w:rsidR="001C12A1" w:rsidRDefault="001C12A1" w:rsidP="001C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2A1" w:rsidRDefault="001C12A1" w:rsidP="001C12A1">
      <w:r>
        <w:separator/>
      </w:r>
    </w:p>
  </w:footnote>
  <w:footnote w:type="continuationSeparator" w:id="0">
    <w:p w:rsidR="001C12A1" w:rsidRDefault="001C12A1" w:rsidP="001C1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486423"/>
      <w:docPartObj>
        <w:docPartGallery w:val="Page Numbers (Top of Page)"/>
        <w:docPartUnique/>
      </w:docPartObj>
    </w:sdtPr>
    <w:sdtEndPr/>
    <w:sdtContent>
      <w:p w:rsidR="001C12A1" w:rsidRDefault="001C12A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530">
          <w:rPr>
            <w:noProof/>
          </w:rPr>
          <w:t>6</w:t>
        </w:r>
        <w:r>
          <w:fldChar w:fldCharType="end"/>
        </w:r>
      </w:p>
    </w:sdtContent>
  </w:sdt>
  <w:p w:rsidR="001C12A1" w:rsidRDefault="001C12A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82EB5"/>
    <w:multiLevelType w:val="hybridMultilevel"/>
    <w:tmpl w:val="7E0AC6A8"/>
    <w:lvl w:ilvl="0" w:tplc="A8787C22">
      <w:start w:val="1"/>
      <w:numFmt w:val="decimal"/>
      <w:suff w:val="space"/>
      <w:lvlText w:val="9.%1."/>
      <w:lvlJc w:val="left"/>
      <w:pPr>
        <w:ind w:left="1637" w:hanging="360"/>
      </w:pPr>
      <w:rPr>
        <w:rFonts w:hint="default"/>
        <w:b w:val="0"/>
      </w:rPr>
    </w:lvl>
    <w:lvl w:ilvl="1" w:tplc="6C965440">
      <w:start w:val="1"/>
      <w:numFmt w:val="decimal"/>
      <w:suff w:val="space"/>
      <w:lvlText w:val="%2."/>
      <w:lvlJc w:val="left"/>
      <w:pPr>
        <w:ind w:left="1495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64"/>
    <w:rsid w:val="00037352"/>
    <w:rsid w:val="0005617B"/>
    <w:rsid w:val="000E52C8"/>
    <w:rsid w:val="001C12A1"/>
    <w:rsid w:val="001D66AD"/>
    <w:rsid w:val="00243225"/>
    <w:rsid w:val="0034661A"/>
    <w:rsid w:val="00427B82"/>
    <w:rsid w:val="00435DE9"/>
    <w:rsid w:val="00523A66"/>
    <w:rsid w:val="005A50AB"/>
    <w:rsid w:val="005D3998"/>
    <w:rsid w:val="005E5B78"/>
    <w:rsid w:val="00784CF4"/>
    <w:rsid w:val="007932CD"/>
    <w:rsid w:val="00813264"/>
    <w:rsid w:val="008B7762"/>
    <w:rsid w:val="009C3530"/>
    <w:rsid w:val="00A14143"/>
    <w:rsid w:val="00A66781"/>
    <w:rsid w:val="00B75DF6"/>
    <w:rsid w:val="00C02321"/>
    <w:rsid w:val="00C335A9"/>
    <w:rsid w:val="00E60AA3"/>
    <w:rsid w:val="00EA37A5"/>
    <w:rsid w:val="00F84A8F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C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DF6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ConsPlusNormal">
    <w:name w:val="ConsPlusNormal"/>
    <w:rsid w:val="00B75D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C1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12A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C12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12A1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C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DF6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ConsPlusNormal">
    <w:name w:val="ConsPlusNormal"/>
    <w:rsid w:val="00B75D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C1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12A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C12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12A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2445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2025-07-04T07:24:00Z</dcterms:created>
  <dcterms:modified xsi:type="dcterms:W3CDTF">2025-07-23T08:11:00Z</dcterms:modified>
</cp:coreProperties>
</file>